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52" w:rsidRPr="00B03A52" w:rsidRDefault="00B03A52" w:rsidP="00B03A52">
      <w:pPr>
        <w:pStyle w:val="ListParagraph"/>
        <w:numPr>
          <w:ilvl w:val="0"/>
          <w:numId w:val="2"/>
        </w:numPr>
        <w:rPr>
          <w:b/>
          <w:sz w:val="32"/>
        </w:rPr>
      </w:pPr>
      <w:r w:rsidRPr="00B03A52">
        <w:rPr>
          <w:b/>
          <w:sz w:val="32"/>
        </w:rPr>
        <w:t xml:space="preserve">Buy Delivery Process  </w:t>
      </w:r>
    </w:p>
    <w:p w:rsidR="00E5151C" w:rsidRDefault="00E5151C" w:rsidP="00B03A52">
      <w:pPr>
        <w:pStyle w:val="ListParagraph"/>
        <w:numPr>
          <w:ilvl w:val="1"/>
          <w:numId w:val="2"/>
        </w:numPr>
      </w:pPr>
      <w:r>
        <w:t xml:space="preserve">Open </w:t>
      </w:r>
      <w:proofErr w:type="spellStart"/>
      <w:r>
        <w:t>ComRis</w:t>
      </w:r>
      <w:proofErr w:type="spellEnd"/>
      <w:r>
        <w:t xml:space="preserve"> Account</w:t>
      </w:r>
      <w:r w:rsidR="00874BE9">
        <w:t xml:space="preserve">  (DP)</w:t>
      </w:r>
    </w:p>
    <w:p w:rsidR="00104195" w:rsidRDefault="00104195" w:rsidP="00104195">
      <w:pPr>
        <w:pStyle w:val="ListParagraph"/>
        <w:numPr>
          <w:ilvl w:val="2"/>
          <w:numId w:val="2"/>
        </w:numPr>
      </w:pPr>
      <w:r>
        <w:t>Required the Request letter from the client on the basic of letter will open the account.</w:t>
      </w:r>
    </w:p>
    <w:p w:rsidR="00C3198F" w:rsidRDefault="00C3198F" w:rsidP="00C3198F">
      <w:pPr>
        <w:pStyle w:val="ListParagraph"/>
        <w:ind w:left="2160"/>
      </w:pPr>
    </w:p>
    <w:tbl>
      <w:tblPr>
        <w:tblStyle w:val="TableGrid"/>
        <w:tblW w:w="8846" w:type="dxa"/>
        <w:tblInd w:w="715" w:type="dxa"/>
        <w:tblLook w:val="04A0" w:firstRow="1" w:lastRow="0" w:firstColumn="1" w:lastColumn="0" w:noHBand="0" w:noVBand="1"/>
      </w:tblPr>
      <w:tblGrid>
        <w:gridCol w:w="1396"/>
        <w:gridCol w:w="3805"/>
        <w:gridCol w:w="3645"/>
      </w:tblGrid>
      <w:tr w:rsidR="00B26355" w:rsidTr="00B26355">
        <w:trPr>
          <w:trHeight w:val="310"/>
        </w:trPr>
        <w:tc>
          <w:tcPr>
            <w:tcW w:w="1396" w:type="dxa"/>
          </w:tcPr>
          <w:p w:rsidR="00B26355" w:rsidRPr="00C3198F" w:rsidRDefault="00B26355" w:rsidP="00C3198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3805" w:type="dxa"/>
          </w:tcPr>
          <w:p w:rsidR="00B26355" w:rsidRPr="00C3198F" w:rsidRDefault="00B26355" w:rsidP="00C3198F">
            <w:pPr>
              <w:pStyle w:val="ListParagraph"/>
              <w:ind w:left="0"/>
              <w:jc w:val="center"/>
              <w:rPr>
                <w:b/>
              </w:rPr>
            </w:pPr>
            <w:r w:rsidRPr="00C3198F">
              <w:rPr>
                <w:b/>
              </w:rPr>
              <w:t>Buyer</w:t>
            </w:r>
          </w:p>
        </w:tc>
        <w:tc>
          <w:tcPr>
            <w:tcW w:w="3645" w:type="dxa"/>
          </w:tcPr>
          <w:p w:rsidR="00B26355" w:rsidRPr="00C3198F" w:rsidRDefault="00B26355" w:rsidP="00C3198F">
            <w:pPr>
              <w:pStyle w:val="ListParagraph"/>
              <w:ind w:left="0"/>
              <w:jc w:val="center"/>
              <w:rPr>
                <w:b/>
              </w:rPr>
            </w:pPr>
            <w:r w:rsidRPr="00C3198F">
              <w:rPr>
                <w:b/>
              </w:rPr>
              <w:t>Seller</w:t>
            </w:r>
          </w:p>
        </w:tc>
      </w:tr>
      <w:tr w:rsidR="00B26355" w:rsidTr="00B26355">
        <w:trPr>
          <w:trHeight w:val="294"/>
        </w:trPr>
        <w:tc>
          <w:tcPr>
            <w:tcW w:w="1396" w:type="dxa"/>
          </w:tcPr>
          <w:p w:rsidR="00B26355" w:rsidRPr="00B26355" w:rsidRDefault="00B26355" w:rsidP="00C3198F">
            <w:pPr>
              <w:pStyle w:val="ListParagraph"/>
              <w:ind w:left="0"/>
              <w:jc w:val="center"/>
            </w:pPr>
            <w:proofErr w:type="spellStart"/>
            <w:r w:rsidRPr="00B26355">
              <w:t>ComRis</w:t>
            </w:r>
            <w:proofErr w:type="spellEnd"/>
          </w:p>
        </w:tc>
        <w:tc>
          <w:tcPr>
            <w:tcW w:w="3805" w:type="dxa"/>
          </w:tcPr>
          <w:p w:rsidR="00B26355" w:rsidRPr="00B26355" w:rsidRDefault="00B26355" w:rsidP="00C3198F">
            <w:pPr>
              <w:pStyle w:val="ListParagraph"/>
              <w:ind w:left="0"/>
              <w:jc w:val="center"/>
            </w:pPr>
            <w:r w:rsidRPr="00B26355">
              <w:t>Mandatory to open the account</w:t>
            </w:r>
          </w:p>
        </w:tc>
        <w:tc>
          <w:tcPr>
            <w:tcW w:w="3645" w:type="dxa"/>
          </w:tcPr>
          <w:p w:rsidR="00B26355" w:rsidRPr="00B26355" w:rsidRDefault="00B26355" w:rsidP="00C3198F">
            <w:pPr>
              <w:pStyle w:val="ListParagraph"/>
              <w:ind w:left="0"/>
              <w:jc w:val="center"/>
            </w:pPr>
            <w:r w:rsidRPr="00B26355">
              <w:t>Mandatory to open the account</w:t>
            </w:r>
          </w:p>
        </w:tc>
      </w:tr>
      <w:tr w:rsidR="00B26355" w:rsidTr="00B26355">
        <w:trPr>
          <w:trHeight w:val="915"/>
        </w:trPr>
        <w:tc>
          <w:tcPr>
            <w:tcW w:w="1396" w:type="dxa"/>
          </w:tcPr>
          <w:p w:rsidR="00B26355" w:rsidRDefault="00B26355" w:rsidP="00C3198F">
            <w:pPr>
              <w:pStyle w:val="ListParagraph"/>
              <w:ind w:left="0"/>
            </w:pPr>
          </w:p>
        </w:tc>
        <w:tc>
          <w:tcPr>
            <w:tcW w:w="3805" w:type="dxa"/>
          </w:tcPr>
          <w:p w:rsidR="00B26355" w:rsidRDefault="00B26355" w:rsidP="00C3198F">
            <w:pPr>
              <w:pStyle w:val="ListParagraph"/>
              <w:ind w:left="0"/>
            </w:pPr>
            <w:r>
              <w:t>Deliver Mark by Exchange   last Five days of the contract</w:t>
            </w:r>
          </w:p>
        </w:tc>
        <w:tc>
          <w:tcPr>
            <w:tcW w:w="3645" w:type="dxa"/>
          </w:tcPr>
          <w:p w:rsidR="00B26355" w:rsidRDefault="00B26355" w:rsidP="00C3198F">
            <w:pPr>
              <w:pStyle w:val="ListParagraph"/>
              <w:ind w:left="0"/>
            </w:pPr>
            <w:r>
              <w:t xml:space="preserve">Seller make the Commodity Pay in before marking intension in last Five days of the Contract.  </w:t>
            </w:r>
          </w:p>
        </w:tc>
      </w:tr>
      <w:tr w:rsidR="00B26355" w:rsidTr="00B26355">
        <w:trPr>
          <w:trHeight w:val="604"/>
        </w:trPr>
        <w:tc>
          <w:tcPr>
            <w:tcW w:w="1396" w:type="dxa"/>
          </w:tcPr>
          <w:p w:rsidR="00B26355" w:rsidRDefault="00B26355" w:rsidP="00B26355">
            <w:pPr>
              <w:pStyle w:val="ListParagraph"/>
              <w:ind w:left="0"/>
            </w:pPr>
            <w:r>
              <w:t>Funds &amp; Security Pay in</w:t>
            </w:r>
          </w:p>
        </w:tc>
        <w:tc>
          <w:tcPr>
            <w:tcW w:w="3805" w:type="dxa"/>
          </w:tcPr>
          <w:p w:rsidR="00B26355" w:rsidRDefault="00B26355" w:rsidP="00B26355">
            <w:pPr>
              <w:pStyle w:val="ListParagraph"/>
              <w:ind w:left="0"/>
            </w:pPr>
            <w:r>
              <w:t>Buyer will Make the Funds Pay in on T+1 on or before 11.30</w:t>
            </w:r>
          </w:p>
        </w:tc>
        <w:tc>
          <w:tcPr>
            <w:tcW w:w="3645" w:type="dxa"/>
          </w:tcPr>
          <w:p w:rsidR="00B26355" w:rsidRDefault="00B26355" w:rsidP="00B26355">
            <w:pPr>
              <w:pStyle w:val="ListParagraph"/>
              <w:ind w:left="0"/>
            </w:pPr>
            <w:r>
              <w:t>Seller make Early pay in of Commodities</w:t>
            </w:r>
          </w:p>
        </w:tc>
      </w:tr>
      <w:tr w:rsidR="00B26355" w:rsidTr="00B26355">
        <w:trPr>
          <w:trHeight w:val="915"/>
        </w:trPr>
        <w:tc>
          <w:tcPr>
            <w:tcW w:w="1396" w:type="dxa"/>
          </w:tcPr>
          <w:p w:rsidR="00B26355" w:rsidRDefault="00B26355" w:rsidP="00B26355">
            <w:pPr>
              <w:pStyle w:val="ListParagraph"/>
              <w:ind w:left="0"/>
            </w:pPr>
            <w:r>
              <w:t xml:space="preserve">Funds &amp; Security </w:t>
            </w:r>
            <w:r>
              <w:t>Pay Out T+2</w:t>
            </w:r>
          </w:p>
        </w:tc>
        <w:tc>
          <w:tcPr>
            <w:tcW w:w="3805" w:type="dxa"/>
          </w:tcPr>
          <w:p w:rsidR="00B26355" w:rsidRDefault="00B26355" w:rsidP="00B26355">
            <w:pPr>
              <w:pStyle w:val="ListParagraph"/>
              <w:ind w:left="0"/>
            </w:pPr>
            <w:r>
              <w:t xml:space="preserve">Buyer will get the delivery in </w:t>
            </w:r>
            <w:proofErr w:type="spellStart"/>
            <w:r>
              <w:t>ComRis</w:t>
            </w:r>
            <w:proofErr w:type="spellEnd"/>
            <w:r>
              <w:t xml:space="preserve"> Account after making the payment</w:t>
            </w:r>
          </w:p>
        </w:tc>
        <w:tc>
          <w:tcPr>
            <w:tcW w:w="3645" w:type="dxa"/>
          </w:tcPr>
          <w:p w:rsidR="00B26355" w:rsidRDefault="00B26355" w:rsidP="00B26355">
            <w:pPr>
              <w:pStyle w:val="ListParagraph"/>
              <w:ind w:left="0"/>
            </w:pPr>
            <w:r>
              <w:t>Seller will get funds on T+1 after 5.30 or T+2</w:t>
            </w:r>
          </w:p>
        </w:tc>
      </w:tr>
      <w:tr w:rsidR="00B26355" w:rsidTr="00B26355">
        <w:trPr>
          <w:trHeight w:val="619"/>
        </w:trPr>
        <w:tc>
          <w:tcPr>
            <w:tcW w:w="1396" w:type="dxa"/>
          </w:tcPr>
          <w:p w:rsidR="00B26355" w:rsidRDefault="00B26355" w:rsidP="00B26355">
            <w:pPr>
              <w:pStyle w:val="ListParagraph"/>
              <w:ind w:left="0"/>
            </w:pPr>
            <w:r>
              <w:t xml:space="preserve">Invoicing </w:t>
            </w:r>
          </w:p>
        </w:tc>
        <w:tc>
          <w:tcPr>
            <w:tcW w:w="3805" w:type="dxa"/>
          </w:tcPr>
          <w:p w:rsidR="00B26355" w:rsidRDefault="00B26355" w:rsidP="00B26355">
            <w:pPr>
              <w:pStyle w:val="ListParagraph"/>
              <w:ind w:left="0"/>
            </w:pPr>
            <w:r>
              <w:t>Buyer will Submit the Invoice Details T+2</w:t>
            </w:r>
          </w:p>
        </w:tc>
        <w:tc>
          <w:tcPr>
            <w:tcW w:w="3645" w:type="dxa"/>
          </w:tcPr>
          <w:p w:rsidR="00B26355" w:rsidRDefault="00B26355" w:rsidP="00B26355">
            <w:pPr>
              <w:pStyle w:val="ListParagraph"/>
              <w:ind w:left="0"/>
            </w:pPr>
            <w:r>
              <w:t>Seller will be give invoice  T+2</w:t>
            </w:r>
          </w:p>
        </w:tc>
      </w:tr>
      <w:tr w:rsidR="00B26355" w:rsidTr="00B26355">
        <w:trPr>
          <w:trHeight w:val="294"/>
        </w:trPr>
        <w:tc>
          <w:tcPr>
            <w:tcW w:w="1396" w:type="dxa"/>
          </w:tcPr>
          <w:p w:rsidR="00B26355" w:rsidRDefault="00B26355" w:rsidP="00B26355">
            <w:pPr>
              <w:pStyle w:val="ListParagraph"/>
              <w:ind w:left="0"/>
            </w:pPr>
            <w:r>
              <w:t xml:space="preserve">Physical Delivery </w:t>
            </w:r>
          </w:p>
        </w:tc>
        <w:tc>
          <w:tcPr>
            <w:tcW w:w="3805" w:type="dxa"/>
          </w:tcPr>
          <w:p w:rsidR="00B26355" w:rsidRDefault="00B26355" w:rsidP="00B26355">
            <w:pPr>
              <w:pStyle w:val="ListParagraph"/>
              <w:ind w:left="0"/>
            </w:pPr>
            <w:r>
              <w:t xml:space="preserve">Buyer Submit the DO and put request from the </w:t>
            </w:r>
            <w:proofErr w:type="spellStart"/>
            <w:r>
              <w:t>ComRis</w:t>
            </w:r>
            <w:proofErr w:type="spellEnd"/>
            <w:r>
              <w:t xml:space="preserve"> account and after approval take the </w:t>
            </w:r>
            <w:proofErr w:type="spellStart"/>
            <w:r>
              <w:t>delivey</w:t>
            </w:r>
            <w:proofErr w:type="spellEnd"/>
            <w:r>
              <w:t xml:space="preserve"> </w:t>
            </w:r>
          </w:p>
        </w:tc>
        <w:tc>
          <w:tcPr>
            <w:tcW w:w="3645" w:type="dxa"/>
          </w:tcPr>
          <w:p w:rsidR="00B26355" w:rsidRDefault="00B26355" w:rsidP="00B26355">
            <w:pPr>
              <w:pStyle w:val="ListParagraph"/>
              <w:ind w:left="0"/>
            </w:pPr>
          </w:p>
        </w:tc>
      </w:tr>
    </w:tbl>
    <w:p w:rsidR="00E5151C" w:rsidRDefault="00E5151C" w:rsidP="00E5151C">
      <w:pPr>
        <w:pStyle w:val="ListParagraph"/>
        <w:ind w:left="1440"/>
      </w:pPr>
    </w:p>
    <w:p w:rsidR="00E5151C" w:rsidRDefault="00E5151C" w:rsidP="00B03A52">
      <w:pPr>
        <w:pStyle w:val="ListParagraph"/>
        <w:numPr>
          <w:ilvl w:val="1"/>
          <w:numId w:val="2"/>
        </w:numPr>
      </w:pPr>
      <w:r>
        <w:t>Delivery Marking  (Done By Exchange)</w:t>
      </w:r>
      <w:r w:rsidR="006677F7">
        <w:t xml:space="preserve">           </w:t>
      </w:r>
      <w:r w:rsidR="006677F7">
        <w:sym w:font="Wingdings" w:char="F0E0"/>
      </w:r>
      <w:r w:rsidR="006677F7">
        <w:t xml:space="preserve">         </w:t>
      </w:r>
      <w:r w:rsidR="006677F7" w:rsidRPr="006677F7">
        <w:rPr>
          <w:highlight w:val="yellow"/>
        </w:rPr>
        <w:t xml:space="preserve">Accounts will inform </w:t>
      </w:r>
      <w:r w:rsidR="006677F7" w:rsidRPr="00104195">
        <w:rPr>
          <w:highlight w:val="yellow"/>
        </w:rPr>
        <w:t xml:space="preserve">to </w:t>
      </w:r>
      <w:r w:rsidR="00104195" w:rsidRPr="00104195">
        <w:rPr>
          <w:highlight w:val="yellow"/>
        </w:rPr>
        <w:t>Custody</w:t>
      </w:r>
      <w:r w:rsidR="00104195">
        <w:t xml:space="preserve"> </w:t>
      </w:r>
    </w:p>
    <w:p w:rsidR="00E5151C" w:rsidRDefault="00E5151C" w:rsidP="00874BE9">
      <w:pPr>
        <w:pStyle w:val="ListParagraph"/>
        <w:numPr>
          <w:ilvl w:val="2"/>
          <w:numId w:val="2"/>
        </w:numPr>
      </w:pPr>
      <w:r>
        <w:t>Delivery Intention Marking By RMS</w:t>
      </w:r>
      <w:r w:rsidR="006677F7">
        <w:t xml:space="preserve"> in case of Seller</w:t>
      </w:r>
      <w:r>
        <w:t xml:space="preserve">    ( Initiate  by  Client )</w:t>
      </w:r>
    </w:p>
    <w:p w:rsidR="00104195" w:rsidRDefault="00104195" w:rsidP="00104195">
      <w:pPr>
        <w:pStyle w:val="ListParagraph"/>
        <w:numPr>
          <w:ilvl w:val="1"/>
          <w:numId w:val="2"/>
        </w:numPr>
      </w:pPr>
      <w:r>
        <w:t>Ask Buyer Details from Client</w:t>
      </w:r>
    </w:p>
    <w:p w:rsidR="00104195" w:rsidRDefault="00104195" w:rsidP="000E0DE0">
      <w:pPr>
        <w:pStyle w:val="ListParagraph"/>
        <w:numPr>
          <w:ilvl w:val="2"/>
          <w:numId w:val="2"/>
        </w:numPr>
      </w:pPr>
      <w:r>
        <w:t xml:space="preserve">If Buyer do not have GST Number then CNF agent appointment letter required and charges will be applicable (.50 %) </w:t>
      </w:r>
    </w:p>
    <w:p w:rsidR="00104195" w:rsidRDefault="00104195" w:rsidP="000E0DE0">
      <w:pPr>
        <w:pStyle w:val="ListParagraph"/>
        <w:numPr>
          <w:ilvl w:val="2"/>
          <w:numId w:val="2"/>
        </w:numPr>
      </w:pPr>
      <w:r>
        <w:t>If Yes Name, Address , GST, Contact Name ,Contact Number</w:t>
      </w:r>
    </w:p>
    <w:p w:rsidR="00104195" w:rsidRDefault="00104195" w:rsidP="00104195">
      <w:pPr>
        <w:pStyle w:val="ListParagraph"/>
        <w:numPr>
          <w:ilvl w:val="2"/>
          <w:numId w:val="2"/>
        </w:numPr>
      </w:pPr>
      <w:r w:rsidRPr="007C42CB">
        <w:rPr>
          <w:highlight w:val="yellow"/>
        </w:rPr>
        <w:t xml:space="preserve">Will </w:t>
      </w:r>
      <w:r>
        <w:rPr>
          <w:highlight w:val="yellow"/>
        </w:rPr>
        <w:t>collect In</w:t>
      </w:r>
      <w:r w:rsidRPr="007C42CB">
        <w:rPr>
          <w:highlight w:val="yellow"/>
        </w:rPr>
        <w:t>voice</w:t>
      </w:r>
      <w:r>
        <w:rPr>
          <w:highlight w:val="yellow"/>
        </w:rPr>
        <w:t xml:space="preserve"> T+1 from CM </w:t>
      </w:r>
      <w:r w:rsidRPr="007C42CB">
        <w:rPr>
          <w:highlight w:val="yellow"/>
        </w:rPr>
        <w:t>and Send to client</w:t>
      </w:r>
      <w:r>
        <w:t xml:space="preserve"> </w:t>
      </w:r>
    </w:p>
    <w:p w:rsidR="00104195" w:rsidRDefault="00104195" w:rsidP="00104195">
      <w:pPr>
        <w:pStyle w:val="ListParagraph"/>
        <w:ind w:left="2160"/>
      </w:pPr>
    </w:p>
    <w:p w:rsidR="006677F7" w:rsidRDefault="00104195" w:rsidP="00B03A52">
      <w:pPr>
        <w:pStyle w:val="ListParagraph"/>
        <w:numPr>
          <w:ilvl w:val="1"/>
          <w:numId w:val="2"/>
        </w:numPr>
      </w:pPr>
      <w:r>
        <w:t xml:space="preserve"> Will </w:t>
      </w:r>
      <w:r w:rsidR="00602CAC">
        <w:t>Send th</w:t>
      </w:r>
      <w:r w:rsidR="00B03A52">
        <w:t xml:space="preserve">e Delivery Distribution File </w:t>
      </w:r>
      <w:r>
        <w:t xml:space="preserve"> to </w:t>
      </w:r>
      <w:r w:rsidR="00B03A52">
        <w:t>CM</w:t>
      </w:r>
      <w:r w:rsidR="00874BE9">
        <w:t xml:space="preserve">   </w:t>
      </w:r>
      <w:r>
        <w:t>-----  CRD</w:t>
      </w:r>
    </w:p>
    <w:p w:rsidR="00B03A52" w:rsidRDefault="006677F7" w:rsidP="006677F7">
      <w:pPr>
        <w:pStyle w:val="ListParagraph"/>
        <w:numPr>
          <w:ilvl w:val="2"/>
          <w:numId w:val="2"/>
        </w:numPr>
      </w:pPr>
      <w:r>
        <w:rPr>
          <w:highlight w:val="yellow"/>
        </w:rPr>
        <w:t xml:space="preserve">Delivery </w:t>
      </w:r>
      <w:r w:rsidRPr="006677F7">
        <w:rPr>
          <w:highlight w:val="yellow"/>
        </w:rPr>
        <w:t>allocation file</w:t>
      </w:r>
      <w:r w:rsidR="005902FB" w:rsidRPr="006677F7">
        <w:t xml:space="preserve"> </w:t>
      </w:r>
      <w:r>
        <w:t xml:space="preserve">from CM </w:t>
      </w:r>
      <w:r w:rsidR="00BC70C3">
        <w:t xml:space="preserve">or in download folder EXDI </w:t>
      </w:r>
      <w:r>
        <w:t xml:space="preserve"> </w:t>
      </w:r>
      <w:r>
        <w:sym w:font="Wingdings" w:char="F0E0"/>
      </w:r>
    </w:p>
    <w:p w:rsidR="006677F7" w:rsidRPr="006677F7" w:rsidRDefault="006677F7" w:rsidP="006677F7">
      <w:pPr>
        <w:pStyle w:val="ListParagraph"/>
        <w:numPr>
          <w:ilvl w:val="3"/>
          <w:numId w:val="2"/>
        </w:numPr>
      </w:pPr>
      <w:r>
        <w:t xml:space="preserve">Delivery Allocation file content the COMRIS id of the client for Delivery transfer in COMRIS account </w:t>
      </w:r>
    </w:p>
    <w:p w:rsidR="00B03A52" w:rsidRDefault="00602CAC" w:rsidP="006677F7">
      <w:pPr>
        <w:pStyle w:val="ListParagraph"/>
        <w:numPr>
          <w:ilvl w:val="3"/>
          <w:numId w:val="2"/>
        </w:numPr>
      </w:pPr>
      <w:r>
        <w:t xml:space="preserve">Need to Enter </w:t>
      </w:r>
      <w:proofErr w:type="spellStart"/>
      <w:r>
        <w:t>ComRIs</w:t>
      </w:r>
      <w:proofErr w:type="spellEnd"/>
      <w:r>
        <w:t xml:space="preserve"> member id and Client </w:t>
      </w:r>
      <w:r w:rsidR="00C707AA">
        <w:t>Id (</w:t>
      </w:r>
      <w:r>
        <w:t xml:space="preserve">You can find the both in the </w:t>
      </w:r>
      <w:proofErr w:type="spellStart"/>
      <w:r>
        <w:t>ComRIS</w:t>
      </w:r>
      <w:proofErr w:type="spellEnd"/>
      <w:r>
        <w:t xml:space="preserve"> login)</w:t>
      </w:r>
    </w:p>
    <w:p w:rsidR="00BC70C3" w:rsidRDefault="00BC70C3" w:rsidP="006677F7">
      <w:pPr>
        <w:pStyle w:val="ListParagraph"/>
        <w:numPr>
          <w:ilvl w:val="3"/>
          <w:numId w:val="2"/>
        </w:numPr>
      </w:pPr>
      <w:r>
        <w:t>Will Buyer Details for the Invoice</w:t>
      </w:r>
    </w:p>
    <w:p w:rsidR="00104195" w:rsidRDefault="00104195" w:rsidP="00104195">
      <w:pPr>
        <w:pStyle w:val="ListParagraph"/>
        <w:ind w:left="2880"/>
      </w:pPr>
    </w:p>
    <w:p w:rsidR="00104195" w:rsidRDefault="00104195" w:rsidP="00104195">
      <w:pPr>
        <w:pStyle w:val="ListParagraph"/>
        <w:numPr>
          <w:ilvl w:val="1"/>
          <w:numId w:val="2"/>
        </w:numPr>
      </w:pPr>
      <w:r>
        <w:t>In case of Buyer will collect the Invoice from the CM and share with Buyer</w:t>
      </w:r>
    </w:p>
    <w:p w:rsidR="00104195" w:rsidRDefault="00104195" w:rsidP="00104195">
      <w:pPr>
        <w:pStyle w:val="ListParagraph"/>
        <w:numPr>
          <w:ilvl w:val="1"/>
          <w:numId w:val="2"/>
        </w:numPr>
      </w:pPr>
      <w:r>
        <w:t>In case of Seller will collect the invoice from the Seller and share with CM</w:t>
      </w:r>
    </w:p>
    <w:p w:rsidR="00B26355" w:rsidRDefault="00B26355" w:rsidP="00104195">
      <w:pPr>
        <w:ind w:left="1080"/>
        <w:jc w:val="center"/>
        <w:rPr>
          <w:b/>
        </w:rPr>
      </w:pPr>
    </w:p>
    <w:p w:rsidR="00B26355" w:rsidRDefault="00B26355" w:rsidP="00104195">
      <w:pPr>
        <w:ind w:left="1080"/>
        <w:jc w:val="center"/>
        <w:rPr>
          <w:b/>
        </w:rPr>
      </w:pPr>
    </w:p>
    <w:p w:rsidR="00B26355" w:rsidRDefault="00B26355" w:rsidP="00104195">
      <w:pPr>
        <w:ind w:left="1080"/>
        <w:jc w:val="center"/>
        <w:rPr>
          <w:b/>
        </w:rPr>
      </w:pPr>
    </w:p>
    <w:p w:rsidR="00104195" w:rsidRPr="00104195" w:rsidRDefault="00104195" w:rsidP="00104195">
      <w:pPr>
        <w:ind w:left="1080"/>
        <w:jc w:val="center"/>
        <w:rPr>
          <w:b/>
        </w:rPr>
      </w:pPr>
      <w:r w:rsidRPr="00104195">
        <w:rPr>
          <w:b/>
        </w:rPr>
        <w:t>Physical Deliver</w:t>
      </w:r>
    </w:p>
    <w:p w:rsidR="00874BE9" w:rsidRDefault="00ED5613" w:rsidP="00B03A52">
      <w:pPr>
        <w:pStyle w:val="ListParagraph"/>
        <w:numPr>
          <w:ilvl w:val="1"/>
          <w:numId w:val="2"/>
        </w:numPr>
      </w:pPr>
      <w:r>
        <w:t xml:space="preserve">Ask DO from the Client </w:t>
      </w:r>
      <w:r w:rsidR="00874BE9">
        <w:t xml:space="preserve">  (CRD)</w:t>
      </w:r>
    </w:p>
    <w:p w:rsidR="00874BE9" w:rsidRDefault="00874BE9" w:rsidP="00874BE9">
      <w:pPr>
        <w:pStyle w:val="ListParagraph"/>
        <w:numPr>
          <w:ilvl w:val="2"/>
          <w:numId w:val="2"/>
        </w:numPr>
      </w:pPr>
      <w:r>
        <w:t xml:space="preserve">Send to DO to CM and confirm  </w:t>
      </w:r>
    </w:p>
    <w:p w:rsidR="00874BE9" w:rsidRDefault="00874BE9" w:rsidP="00874BE9">
      <w:pPr>
        <w:pStyle w:val="ListParagraph"/>
        <w:ind w:left="2160"/>
      </w:pPr>
    </w:p>
    <w:p w:rsidR="00874BE9" w:rsidRDefault="00874BE9" w:rsidP="00874BE9">
      <w:pPr>
        <w:pStyle w:val="ListParagraph"/>
        <w:numPr>
          <w:ilvl w:val="1"/>
          <w:numId w:val="2"/>
        </w:numPr>
      </w:pPr>
      <w:r>
        <w:t xml:space="preserve">Transfer from his </w:t>
      </w:r>
      <w:proofErr w:type="spellStart"/>
      <w:r>
        <w:t>comris</w:t>
      </w:r>
      <w:proofErr w:type="spellEnd"/>
      <w:r>
        <w:t xml:space="preserve"> a/c to CM  (DP)</w:t>
      </w:r>
    </w:p>
    <w:p w:rsidR="00B03A52" w:rsidRDefault="00C707AA" w:rsidP="00874BE9">
      <w:pPr>
        <w:pStyle w:val="ListParagraph"/>
        <w:numPr>
          <w:ilvl w:val="2"/>
          <w:numId w:val="2"/>
        </w:numPr>
      </w:pPr>
      <w:r>
        <w:t xml:space="preserve">Transfer the units from </w:t>
      </w:r>
      <w:proofErr w:type="spellStart"/>
      <w:r w:rsidR="00B03A52">
        <w:t>ComRIS</w:t>
      </w:r>
      <w:proofErr w:type="spellEnd"/>
      <w:r w:rsidR="00B03A52">
        <w:t xml:space="preserve"> account to CM</w:t>
      </w:r>
    </w:p>
    <w:p w:rsidR="00B03A52" w:rsidRDefault="00B03A52" w:rsidP="00B03A52">
      <w:pPr>
        <w:pStyle w:val="ListParagraph"/>
        <w:ind w:left="1440"/>
      </w:pPr>
    </w:p>
    <w:p w:rsidR="00B03A52" w:rsidRDefault="00B03A52" w:rsidP="00B03A52">
      <w:pPr>
        <w:pStyle w:val="ListParagraph"/>
        <w:numPr>
          <w:ilvl w:val="0"/>
          <w:numId w:val="2"/>
        </w:numPr>
      </w:pPr>
      <w:r>
        <w:t>Sell Delivery Process</w:t>
      </w:r>
    </w:p>
    <w:p w:rsidR="00B03A52" w:rsidRDefault="00B03A52" w:rsidP="00B03A52">
      <w:pPr>
        <w:pStyle w:val="ListParagraph"/>
        <w:numPr>
          <w:ilvl w:val="1"/>
          <w:numId w:val="2"/>
        </w:numPr>
      </w:pPr>
      <w:r>
        <w:t xml:space="preserve">Give the Transfer Request on </w:t>
      </w:r>
      <w:proofErr w:type="spellStart"/>
      <w:r>
        <w:t>Comris</w:t>
      </w:r>
      <w:proofErr w:type="spellEnd"/>
    </w:p>
    <w:p w:rsidR="00B03A52" w:rsidRDefault="00B03A52" w:rsidP="005027F8">
      <w:pPr>
        <w:pStyle w:val="ListParagraph"/>
        <w:ind w:left="1440"/>
      </w:pPr>
    </w:p>
    <w:p w:rsidR="00B03A52" w:rsidRDefault="00B03A52" w:rsidP="00B26355">
      <w:bookmarkStart w:id="0" w:name="_GoBack"/>
      <w:bookmarkEnd w:id="0"/>
    </w:p>
    <w:sectPr w:rsidR="00B0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7C"/>
    <w:multiLevelType w:val="hybridMultilevel"/>
    <w:tmpl w:val="1C2C3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3CCF"/>
    <w:multiLevelType w:val="hybridMultilevel"/>
    <w:tmpl w:val="31F29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09EE"/>
    <w:multiLevelType w:val="hybridMultilevel"/>
    <w:tmpl w:val="3418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C"/>
    <w:rsid w:val="00041660"/>
    <w:rsid w:val="00104195"/>
    <w:rsid w:val="00161913"/>
    <w:rsid w:val="002E6324"/>
    <w:rsid w:val="005027F8"/>
    <w:rsid w:val="005902FB"/>
    <w:rsid w:val="00602CAC"/>
    <w:rsid w:val="006677F7"/>
    <w:rsid w:val="007C42CB"/>
    <w:rsid w:val="00874BE9"/>
    <w:rsid w:val="00B03A52"/>
    <w:rsid w:val="00B26355"/>
    <w:rsid w:val="00B70A59"/>
    <w:rsid w:val="00BC70C3"/>
    <w:rsid w:val="00BF0BEB"/>
    <w:rsid w:val="00C3198F"/>
    <w:rsid w:val="00C707AA"/>
    <w:rsid w:val="00C7558F"/>
    <w:rsid w:val="00E5151C"/>
    <w:rsid w:val="00E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AA2A"/>
  <w15:chartTrackingRefBased/>
  <w15:docId w15:val="{2713ED0C-375A-4D03-A22D-1A94852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AC"/>
    <w:pPr>
      <w:ind w:left="720"/>
      <w:contextualSpacing/>
    </w:pPr>
  </w:style>
  <w:style w:type="table" w:styleId="TableGrid">
    <w:name w:val="Table Grid"/>
    <w:basedOn w:val="TableNormal"/>
    <w:uiPriority w:val="39"/>
    <w:rsid w:val="00C3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18</cp:revision>
  <dcterms:created xsi:type="dcterms:W3CDTF">2019-02-04T05:26:00Z</dcterms:created>
  <dcterms:modified xsi:type="dcterms:W3CDTF">2020-06-02T06:35:00Z</dcterms:modified>
</cp:coreProperties>
</file>